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62000">
      <w:r w:rsidRPr="00862000">
        <w:drawing>
          <wp:inline distT="0" distB="0" distL="0" distR="0">
            <wp:extent cx="9572625" cy="573405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2625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00" w:rsidRDefault="00862000"/>
    <w:p w:rsidR="00862000" w:rsidRDefault="00862000">
      <w:r w:rsidRPr="00862000">
        <w:drawing>
          <wp:inline distT="0" distB="0" distL="0" distR="0">
            <wp:extent cx="9305925" cy="5600700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1489" cy="560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00" w:rsidRDefault="00862000"/>
    <w:p w:rsidR="00862000" w:rsidRDefault="00862000">
      <w:r w:rsidRPr="00862000">
        <w:drawing>
          <wp:inline distT="0" distB="0" distL="0" distR="0">
            <wp:extent cx="9477375" cy="5572125"/>
            <wp:effectExtent l="19050" t="0" r="9525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375" cy="557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00" w:rsidRDefault="00862000">
      <w:r w:rsidRPr="00862000">
        <w:lastRenderedPageBreak/>
        <w:drawing>
          <wp:inline distT="0" distB="0" distL="0" distR="0">
            <wp:extent cx="9705975" cy="6267450"/>
            <wp:effectExtent l="19050" t="0" r="9525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76" cy="6274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00" w:rsidRDefault="00862000">
      <w:r w:rsidRPr="00862000">
        <w:lastRenderedPageBreak/>
        <w:drawing>
          <wp:inline distT="0" distB="0" distL="0" distR="0">
            <wp:extent cx="9448800" cy="5695950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8731" cy="570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00" w:rsidRDefault="00862000">
      <w:r w:rsidRPr="00862000">
        <w:lastRenderedPageBreak/>
        <w:drawing>
          <wp:inline distT="0" distB="0" distL="0" distR="0">
            <wp:extent cx="8896350" cy="5276850"/>
            <wp:effectExtent l="19050" t="0" r="0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/>
                  </pic:nvPicPr>
                  <pic:blipFill>
                    <a:blip r:embed="rId8" cstate="print"/>
                    <a:srcRect b="40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527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p w:rsidR="00862000" w:rsidRDefault="00862000"/>
    <w:sectPr w:rsidR="00862000" w:rsidSect="008620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62000"/>
    <w:rsid w:val="00862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0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70</Characters>
  <Application>Microsoft Office Word</Application>
  <DocSecurity>0</DocSecurity>
  <Lines>1</Lines>
  <Paragraphs>1</Paragraphs>
  <ScaleCrop>false</ScaleCrop>
  <Company>Eurocem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2023-02-09T07:46:00Z</dcterms:created>
  <dcterms:modified xsi:type="dcterms:W3CDTF">2023-02-09T07:49:00Z</dcterms:modified>
</cp:coreProperties>
</file>